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5"/>
        <w:gridCol w:w="228"/>
      </w:tblGrid>
      <w:tr w:rsidR="00362264" w:rsidRPr="0008082A" w:rsidTr="009F52B6">
        <w:tc>
          <w:tcPr>
            <w:tcW w:w="9695" w:type="dxa"/>
            <w:vAlign w:val="center"/>
          </w:tcPr>
          <w:p w:rsidR="00362264" w:rsidRPr="00E73E13" w:rsidRDefault="00362264" w:rsidP="00107DFB">
            <w:pPr>
              <w:spacing w:after="120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73E13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Trường: TH&amp;THCS Hiền Hào</w:t>
            </w:r>
            <w:r w:rsidR="00E73E13" w:rsidRPr="0008082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E73E1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</w:t>
            </w:r>
            <w:r w:rsidR="00E73E13" w:rsidRPr="0008082A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  <w:p w:rsidR="00362264" w:rsidRPr="00E73E13" w:rsidRDefault="00362264" w:rsidP="00107DFB">
            <w:pPr>
              <w:spacing w:after="120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73E13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</w:p>
          <w:p w:rsidR="00362264" w:rsidRPr="00D129FE" w:rsidRDefault="00E73E13" w:rsidP="00107DFB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Ngày soạn: 13/10/2023</w:t>
            </w:r>
            <w:bookmarkStart w:id="0" w:name="_GoBack"/>
            <w:bookmarkEnd w:id="0"/>
          </w:p>
        </w:tc>
        <w:tc>
          <w:tcPr>
            <w:tcW w:w="228" w:type="dxa"/>
            <w:vAlign w:val="center"/>
          </w:tcPr>
          <w:p w:rsidR="00362264" w:rsidRPr="0008082A" w:rsidRDefault="00362264" w:rsidP="00107DFB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62264" w:rsidRPr="0008082A" w:rsidRDefault="00362264" w:rsidP="00107DFB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08082A" w:rsidRPr="00D129FE" w:rsidRDefault="00721BD2" w:rsidP="00D129F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fr-FR"/>
        </w:rPr>
        <w:t>TIẾT 1</w:t>
      </w:r>
      <w:r w:rsidR="0008082A" w:rsidRPr="00D129FE">
        <w:rPr>
          <w:rFonts w:ascii="Times New Roman" w:hAnsi="Times New Roman" w:cs="Times New Roman"/>
          <w:b/>
          <w:bCs/>
          <w:sz w:val="28"/>
          <w:szCs w:val="28"/>
          <w:lang w:val="fr-FR"/>
        </w:rPr>
        <w:t>6</w:t>
      </w:r>
      <w:r w:rsidRPr="00D129FE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  <w:r w:rsidRPr="00D129F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129FE">
        <w:rPr>
          <w:rFonts w:ascii="Times New Roman" w:hAnsi="Times New Roman" w:cs="Times New Roman"/>
          <w:b/>
          <w:sz w:val="28"/>
          <w:szCs w:val="28"/>
          <w:lang w:val="pt-BR"/>
        </w:rPr>
        <w:t>Bài 1</w:t>
      </w:r>
      <w:r w:rsidR="0008082A" w:rsidRPr="00D129FE">
        <w:rPr>
          <w:rFonts w:ascii="Times New Roman" w:hAnsi="Times New Roman" w:cs="Times New Roman"/>
          <w:b/>
          <w:sz w:val="28"/>
          <w:szCs w:val="28"/>
          <w:lang w:val="pt-BR"/>
        </w:rPr>
        <w:t>6</w:t>
      </w:r>
      <w:r w:rsidRPr="00D129FE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D129FE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08082A" w:rsidRPr="00D129FE">
        <w:rPr>
          <w:rFonts w:ascii="Times New Roman" w:hAnsi="Times New Roman" w:cs="Times New Roman"/>
          <w:b/>
          <w:sz w:val="28"/>
          <w:szCs w:val="28"/>
          <w:lang w:val="it-IT"/>
        </w:rPr>
        <w:t>THỰC HÀNH</w:t>
      </w:r>
    </w:p>
    <w:p w:rsidR="0008082A" w:rsidRPr="00D129FE" w:rsidRDefault="0008082A" w:rsidP="00D129F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>VẼ BIỂU ĐỒ SỰ THAY ĐỔI CƠ CẤU KINH TẾ</w:t>
      </w:r>
    </w:p>
    <w:p w:rsidR="00362264" w:rsidRPr="00D129FE" w:rsidRDefault="00362264" w:rsidP="00D129F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129FE">
        <w:rPr>
          <w:rFonts w:ascii="Times New Roman" w:eastAsia="Times New Roman" w:hAnsi="Times New Roman" w:cs="Times New Roman"/>
          <w:sz w:val="28"/>
          <w:szCs w:val="28"/>
          <w:lang w:val="vi-VN"/>
        </w:rPr>
        <w:t>Môn học</w:t>
      </w:r>
      <w:r w:rsidR="00822353" w:rsidRPr="00D129FE">
        <w:rPr>
          <w:rFonts w:ascii="Times New Roman" w:eastAsia="Times New Roman" w:hAnsi="Times New Roman" w:cs="Times New Roman"/>
          <w:sz w:val="28"/>
          <w:szCs w:val="28"/>
        </w:rPr>
        <w:t xml:space="preserve">: Địa lí lớp </w:t>
      </w:r>
      <w:r w:rsidR="003712E4" w:rsidRPr="00D129FE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FE6337" w:rsidRPr="00D129FE" w:rsidRDefault="00362264" w:rsidP="00D129F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129FE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D129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Pr="00D129FE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D129FE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>I. MỤC TIÊU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>1. Kiến thức, kỹ năng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Cs/>
          <w:sz w:val="28"/>
          <w:szCs w:val="28"/>
          <w:lang w:val="it-IT"/>
        </w:rPr>
        <w:t>Sau khi học xong bài này, HS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>a. Kiến thức</w:t>
      </w:r>
    </w:p>
    <w:p w:rsidR="0008082A" w:rsidRPr="00D129FE" w:rsidRDefault="0008082A" w:rsidP="00D129FE">
      <w:pPr>
        <w:tabs>
          <w:tab w:val="left" w:pos="1522"/>
        </w:tabs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Củng cố các kiến thức đã học về cơ cấu kinh tế theo ngành ở nước ta.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>b. Kỹ năng</w:t>
      </w:r>
    </w:p>
    <w:p w:rsidR="0008082A" w:rsidRPr="00D129FE" w:rsidRDefault="0008082A" w:rsidP="00D129FE">
      <w:pPr>
        <w:tabs>
          <w:tab w:val="left" w:pos="1522"/>
        </w:tabs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Rèn  kỹ năng vẽ biểu đồ thể hiện cơ cấu bằng biểu đồ miền, kỹ năng nhận xét biểu đồ.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2. Định hướng phát triển phẩm chất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năng lực học  sinh</w:t>
      </w:r>
    </w:p>
    <w:p w:rsidR="0008082A" w:rsidRPr="00D129FE" w:rsidRDefault="0008082A" w:rsidP="00D129FE">
      <w:pPr>
        <w:spacing w:after="120" w:line="240" w:lineRule="auto"/>
        <w:ind w:right="-58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a. Phẩm chất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>,</w:t>
      </w:r>
    </w:p>
    <w:p w:rsidR="0008082A" w:rsidRPr="00D129FE" w:rsidRDefault="0008082A" w:rsidP="00D129FE">
      <w:pPr>
        <w:tabs>
          <w:tab w:val="left" w:pos="1522"/>
        </w:tabs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Làm chủ được bản thân trong học tập.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b. Năng lực chung: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 xml:space="preserve">- 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>Năng lực tự học, năng lực tính toán.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 xml:space="preserve">c. Năng lực chuyên biệt: 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- 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>Năng lực tư duy tổng hợp, năng lực sử dụng số liệu thống kê.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CHUẨN BỊ: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1. Giáo viên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Bảng số liệu 16.1.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Biểu đồ miền thể hiện cơ cấu bảng 16.1.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2. Học sinh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HS chuẩn bị thước thẳng, máy tính, bút chì màu...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>III. TỔ CHỨC CÁC HOẠT ĐỘNG HỌC TẬP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bCs/>
          <w:sz w:val="28"/>
          <w:szCs w:val="28"/>
          <w:lang w:val="it-IT"/>
        </w:rPr>
        <w:t>A</w:t>
      </w: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. Hoạt động khởi động</w:t>
      </w:r>
      <w:r w:rsidRPr="00D129FE">
        <w:rPr>
          <w:rFonts w:ascii="Times New Roman" w:hAnsi="Times New Roman" w:cs="Times New Roman"/>
          <w:b/>
          <w:i/>
          <w:sz w:val="28"/>
          <w:szCs w:val="28"/>
          <w:lang w:val="it-IT"/>
        </w:rPr>
        <w:t>: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GV giới thiệu nội dung bài mới</w:t>
      </w: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B. Hoạt động hình thành kiến thức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Mục tiêu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 xml:space="preserve">Kiến thức: 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>HS nắm được</w:t>
      </w: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>cơ cấu kinh tế theo ngành ở nước ta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 xml:space="preserve">Kỹ năng: 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>Vẽ biểu đồ, phân tích, nhận xét.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 xml:space="preserve">PTDH: 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>Bảng phụ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Kỹ thuật</w:t>
      </w:r>
      <w:r w:rsidRPr="00D129FE">
        <w:rPr>
          <w:rFonts w:ascii="Times New Roman" w:hAnsi="Times New Roman" w:cs="Times New Roman"/>
          <w:sz w:val="28"/>
          <w:szCs w:val="28"/>
          <w:lang w:val="it-IT"/>
        </w:rPr>
        <w:t>: Động não, tia chớp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Bước 1. Chuyển giao nhiệm vụ học tập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1. Cho bảng số liệu sau đây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 xml:space="preserve">- GV  yêu cầu 1 HS đọc bảng số liệu trong SGK / 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a) Hãy vẽ biểu đồ miền thể hiện cơ cấu (bảng 16.1) GDP thời kỳ 1991 - 2002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GV hướng dẫn học sinh cách vẽ biểu đồ miền: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* Bước 1: Nhận biết trong trường hợp nào thì có thể vẽ biểu đồ cơ cấu bằng biểu đồ miền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Thường sử dụng khi chuỗi số liệu là nhiều năm. Trong trường hợp ít năm (2- 3 năm) thì thường dùng biểu đồ hình tròn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Không vẽ biểu đồ miền khi chuỗi số không phải là theo các năm, vì trục hoành trong biểu đồ miền biểu diễn năm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* Bước 2: Vẽ biểu đồ miền: HCN ( khi số liệu cho trứớc là tỷ lệ %)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+ Biểu đồ là HCN. Trục tung có trị số là 100% ( tổng số)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+ Trục hoành là các năm: các khoảng cách giữa các điểm thể hiện các thời điểm (năm) dài hay ngắn tương ứng với khoảng cách năm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GV tổ chức cho học sinh vẽ biểu đồ miền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Bước 2. Thực hiện nhiệm vụ học tập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HS vẽ biểu đồ miền theo hình thức cá nhân.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Qua biểu đồ đã vẽ  nhận xét, giải thích về sự chuyển dịch cơ cấu GDP trong thời kì 1991- 2002.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Bước 3. Báo cáo kết quả thảo luận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HS báo cáo kết quả thực hành.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 xml:space="preserve">- GV chuẩn kiến thức: 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+ Nhận xét về sự chuyển dịch cơ cấu GDP trong thời kì 1991- 2002:  giảm tỷ trọng của nông lâm ngư nghiệp từ 40,5% -&gt; 23,0%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+ Tỷ trọng của khu vực kinh tế  CN- XD, dịch vụ tăng nhanh.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+ Điều này phản ánh cơ cấu kinh tế theo ngành ở nước ta theo hướng tích cực...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b/>
          <w:sz w:val="28"/>
          <w:szCs w:val="28"/>
          <w:lang w:val="it-IT"/>
        </w:rPr>
        <w:t>Bước 4. Đánh giá kết quả thực hiện nhiệm vụ học tập</w:t>
      </w:r>
    </w:p>
    <w:p w:rsidR="0008082A" w:rsidRPr="00D129FE" w:rsidRDefault="0008082A" w:rsidP="00D129FE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Gv đánh giá, nhận xét  ý thức, thái độ của HS.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Biểu dương phương pháp, cách thức làm việc, những năng lực của cá nhân HS.</w:t>
      </w:r>
    </w:p>
    <w:p w:rsidR="0008082A" w:rsidRPr="00D129FE" w:rsidRDefault="0008082A" w:rsidP="00D129FE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D129FE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lastRenderedPageBreak/>
        <w:t>C. Hoạt động luyện tập</w:t>
      </w:r>
    </w:p>
    <w:p w:rsidR="0008082A" w:rsidRPr="00D129FE" w:rsidRDefault="0008082A" w:rsidP="00D129FE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D129FE">
        <w:rPr>
          <w:rFonts w:ascii="Times New Roman" w:hAnsi="Times New Roman" w:cs="Times New Roman"/>
          <w:color w:val="000000"/>
          <w:sz w:val="28"/>
          <w:szCs w:val="28"/>
          <w:lang w:val="pt-BR"/>
        </w:rPr>
        <w:t>- GV treo một số biểu đồ HS đã vẽ yêu cầu các em nhận xét kĩ năng xử lí số liệu,  vẽ biểu đồ.</w:t>
      </w:r>
    </w:p>
    <w:p w:rsidR="0008082A" w:rsidRPr="00D129FE" w:rsidRDefault="0008082A" w:rsidP="00D129FE">
      <w:pPr>
        <w:tabs>
          <w:tab w:val="left" w:pos="720"/>
        </w:tabs>
        <w:spacing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</w:pPr>
      <w:r w:rsidRPr="00D129FE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>D. Hoạt động vận dụng</w:t>
      </w:r>
    </w:p>
    <w:p w:rsidR="0008082A" w:rsidRPr="00D129FE" w:rsidRDefault="0008082A" w:rsidP="00D129FE">
      <w:pPr>
        <w:tabs>
          <w:tab w:val="left" w:pos="709"/>
        </w:tabs>
        <w:spacing w:after="12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</w:pPr>
      <w:r w:rsidRPr="00D129FE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1:</w:t>
      </w:r>
      <w:r w:rsidRPr="00D129FE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 </w:t>
      </w:r>
      <w:r w:rsidRPr="00D129FE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các bài tập, câu hỏi, đề kiểm tra, các loại đề thi.</w:t>
      </w:r>
    </w:p>
    <w:p w:rsidR="0008082A" w:rsidRPr="00D129FE" w:rsidRDefault="0008082A" w:rsidP="00D129FE">
      <w:pPr>
        <w:tabs>
          <w:tab w:val="left" w:pos="709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129FE">
        <w:rPr>
          <w:rFonts w:ascii="Times New Roman" w:hAnsi="Times New Roman" w:cs="Times New Roman"/>
          <w:color w:val="000000"/>
          <w:sz w:val="28"/>
          <w:szCs w:val="28"/>
          <w:lang w:val="nb-NO"/>
        </w:rPr>
        <w:t>- Theo em bảng số liệu 16.1 có thể vẽ biểu đồ đường tròn được không? Vì sao?</w:t>
      </w:r>
    </w:p>
    <w:p w:rsidR="0008082A" w:rsidRPr="00D129FE" w:rsidRDefault="0008082A" w:rsidP="00D129FE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</w:pPr>
      <w:r w:rsidRPr="00D129FE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2:</w:t>
      </w:r>
      <w:r w:rsidRPr="00D129FE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 xml:space="preserve"> </w:t>
      </w:r>
      <w:r w:rsidRPr="00D129FE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quyết các tình huống thực tiễn.</w:t>
      </w:r>
    </w:p>
    <w:p w:rsidR="0008082A" w:rsidRPr="00D129FE" w:rsidRDefault="0008082A" w:rsidP="00D129FE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129FE">
        <w:rPr>
          <w:rFonts w:ascii="Times New Roman" w:hAnsi="Times New Roman" w:cs="Times New Roman"/>
          <w:color w:val="000000"/>
          <w:sz w:val="28"/>
          <w:szCs w:val="28"/>
          <w:lang w:val="nb-NO"/>
        </w:rPr>
        <w:t>? Để nước ta sớm trở thành nước công nghiệp, theo em nước ta cần có chiến lược phát triển kinh tế đầu tư như thế nào.</w:t>
      </w:r>
    </w:p>
    <w:p w:rsidR="0008082A" w:rsidRPr="00D129FE" w:rsidRDefault="0008082A" w:rsidP="00D129FE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D129FE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>E. Hoạt động phát triển mở rộng bài học.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Học nội dung bài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Hoàn thiện bài tập vào vở</w:t>
      </w:r>
    </w:p>
    <w:p w:rsidR="0008082A" w:rsidRPr="00D129FE" w:rsidRDefault="0008082A" w:rsidP="00D129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129FE">
        <w:rPr>
          <w:rFonts w:ascii="Times New Roman" w:hAnsi="Times New Roman" w:cs="Times New Roman"/>
          <w:sz w:val="28"/>
          <w:szCs w:val="28"/>
          <w:lang w:val="it-IT"/>
        </w:rPr>
        <w:t>- Ôn tập từ bài số 1 đến bài 15 giờ sau ôn tập.</w:t>
      </w:r>
    </w:p>
    <w:p w:rsidR="00111581" w:rsidRPr="00D129FE" w:rsidRDefault="00111581" w:rsidP="00D129F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11581" w:rsidRPr="00D129FE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8082A"/>
    <w:rsid w:val="00107DFB"/>
    <w:rsid w:val="00111581"/>
    <w:rsid w:val="00362264"/>
    <w:rsid w:val="003712E4"/>
    <w:rsid w:val="00427EDE"/>
    <w:rsid w:val="00441EB5"/>
    <w:rsid w:val="00467C77"/>
    <w:rsid w:val="004A7B8B"/>
    <w:rsid w:val="004B0E1D"/>
    <w:rsid w:val="00583B65"/>
    <w:rsid w:val="005B4D9D"/>
    <w:rsid w:val="00721BD2"/>
    <w:rsid w:val="008168DB"/>
    <w:rsid w:val="00822353"/>
    <w:rsid w:val="009F52B6"/>
    <w:rsid w:val="00A65EDC"/>
    <w:rsid w:val="00BF7716"/>
    <w:rsid w:val="00C64FFD"/>
    <w:rsid w:val="00C67F8D"/>
    <w:rsid w:val="00D129FE"/>
    <w:rsid w:val="00DC79D9"/>
    <w:rsid w:val="00DE1C79"/>
    <w:rsid w:val="00E66959"/>
    <w:rsid w:val="00E70601"/>
    <w:rsid w:val="00E73E13"/>
    <w:rsid w:val="00FB4078"/>
    <w:rsid w:val="00FB515B"/>
    <w:rsid w:val="00F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2022-09-20T14:20:00Z</dcterms:created>
  <dcterms:modified xsi:type="dcterms:W3CDTF">2023-10-14T13:54:00Z</dcterms:modified>
</cp:coreProperties>
</file>